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  <w:gridCol w:w="66"/>
        <w:gridCol w:w="66"/>
        <w:gridCol w:w="30"/>
        <w:gridCol w:w="334"/>
      </w:tblGrid>
      <w:tr w:rsidR="00EC53E2" w:rsidRPr="003916EF" w:rsidTr="00EC53E2">
        <w:trPr>
          <w:gridAfter w:val="1"/>
          <w:wAfter w:w="289" w:type="dxa"/>
          <w:tblCellSpacing w:w="15" w:type="dxa"/>
        </w:trPr>
        <w:tc>
          <w:tcPr>
            <w:tcW w:w="9161" w:type="dxa"/>
            <w:gridSpan w:val="4"/>
            <w:vAlign w:val="center"/>
            <w:hideMark/>
          </w:tcPr>
          <w:p w:rsidR="003916EF" w:rsidRDefault="003916EF" w:rsidP="003916E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Carlisle Indian School Digital Resource Center</w:t>
            </w:r>
            <w:r w:rsidR="0044575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575D">
              <w:rPr>
                <w:b/>
                <w:sz w:val="28"/>
                <w:szCs w:val="28"/>
              </w:rPr>
              <w:t xml:space="preserve">Teaching Resources </w:t>
            </w:r>
            <w:r>
              <w:rPr>
                <w:b/>
                <w:sz w:val="28"/>
                <w:szCs w:val="28"/>
              </w:rPr>
              <w:t>(</w:t>
            </w:r>
            <w:hyperlink r:id="rId4" w:history="1">
              <w:r w:rsidRPr="00312C9A">
                <w:rPr>
                  <w:rStyle w:val="Hyperlink"/>
                  <w:b/>
                  <w:sz w:val="28"/>
                  <w:szCs w:val="28"/>
                </w:rPr>
                <w:t>www.carlisleindian.dickinson.edu</w:t>
              </w:r>
            </w:hyperlink>
            <w:r>
              <w:rPr>
                <w:b/>
                <w:sz w:val="28"/>
                <w:szCs w:val="28"/>
              </w:rPr>
              <w:t xml:space="preserve">) </w:t>
            </w:r>
          </w:p>
          <w:p w:rsidR="003916EF" w:rsidRPr="003916EF" w:rsidRDefault="003916EF" w:rsidP="003916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 these lesson plans meet</w:t>
            </w:r>
          </w:p>
        </w:tc>
      </w:tr>
      <w:tr w:rsidR="003916EF" w:rsidTr="00EC53E2">
        <w:trPr>
          <w:tblCellSpacing w:w="15" w:type="dxa"/>
        </w:trPr>
        <w:tc>
          <w:tcPr>
            <w:tcW w:w="9480" w:type="dxa"/>
            <w:gridSpan w:val="5"/>
            <w:vAlign w:val="center"/>
            <w:hideMark/>
          </w:tcPr>
          <w:p w:rsidR="003916EF" w:rsidRDefault="003916EF">
            <w:pPr>
              <w:rPr>
                <w:b/>
                <w:sz w:val="28"/>
                <w:szCs w:val="28"/>
              </w:rPr>
            </w:pPr>
            <w:r w:rsidRPr="003916EF">
              <w:rPr>
                <w:b/>
                <w:sz w:val="28"/>
                <w:szCs w:val="28"/>
              </w:rPr>
              <w:t>Common Core Standards</w:t>
            </w:r>
          </w:p>
          <w:p w:rsidR="003916EF" w:rsidRPr="00BF2C66" w:rsidRDefault="00EC53E2" w:rsidP="003916EF">
            <w:pPr>
              <w:pStyle w:val="hideall"/>
              <w:rPr>
                <w:b/>
                <w:lang w:val="en"/>
              </w:rPr>
            </w:pPr>
            <w:r w:rsidRPr="00BF2C66">
              <w:rPr>
                <w:b/>
                <w:lang w:val="en"/>
              </w:rPr>
              <w:t>9</w:t>
            </w:r>
            <w:r w:rsidRPr="00BF2C66">
              <w:rPr>
                <w:b/>
                <w:vertAlign w:val="superscript"/>
                <w:lang w:val="en"/>
              </w:rPr>
              <w:t>th</w:t>
            </w:r>
            <w:r w:rsidR="0044575D">
              <w:rPr>
                <w:b/>
                <w:lang w:val="en"/>
              </w:rPr>
              <w:t>-</w:t>
            </w:r>
            <w:r w:rsidR="0044575D" w:rsidRPr="0044575D">
              <w:rPr>
                <w:lang w:val="en"/>
              </w:rPr>
              <w:t>12</w:t>
            </w:r>
            <w:r w:rsidR="0044575D">
              <w:rPr>
                <w:b/>
                <w:lang w:val="en"/>
              </w:rPr>
              <w:t xml:space="preserve"> </w:t>
            </w:r>
            <w:r w:rsidRPr="00BF2C66">
              <w:rPr>
                <w:b/>
                <w:lang w:val="en"/>
              </w:rPr>
              <w:t>Social Studies/History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3916EF" w:rsidTr="003916EF">
              <w:trPr>
                <w:tblCellSpacing w:w="15" w:type="dxa"/>
              </w:trPr>
              <w:tc>
                <w:tcPr>
                  <w:tcW w:w="0" w:type="auto"/>
                  <w:shd w:val="clear" w:color="auto" w:fill="CBCBB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3016"/>
                    <w:gridCol w:w="2964"/>
                    <w:gridCol w:w="2954"/>
                  </w:tblGrid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lang w:val="en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Social Studies</w:t>
                        </w:r>
                      </w:p>
                    </w:tc>
                  </w:tr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6EF" w:rsidRDefault="003916EF" w:rsidP="003916EF"/>
                    </w:tc>
                  </w:tr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"/>
                          <w:gridCol w:w="3208"/>
                          <w:gridCol w:w="5827"/>
                          <w:gridCol w:w="87"/>
                          <w:gridCol w:w="45"/>
                        </w:tblGrid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CCSS.ELA-Literacy.RH.9-10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/>
                          </w:tc>
                        </w:tr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Reading Standards for Literacy in History/Social Studies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/>
                          </w:tc>
                        </w:tr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16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"/>
                                <w:gridCol w:w="237"/>
                                <w:gridCol w:w="8408"/>
                                <w:gridCol w:w="237"/>
                                <w:gridCol w:w="45"/>
                              </w:tblGrid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Key Ideas and Details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834"/>
                                      <w:gridCol w:w="7094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CCSS.ELA-Literacy.RH.9-10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Cite specific textual evidence to support analysis of primary and secondary sources, attending to such features as the date and origin of the information.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778"/>
                                      <w:gridCol w:w="7150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CCSS.ELA-Literacy.RH.9-10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Determine the central ideas or information of a primary or secondary source; provide an accurate summary of how key events or ideas develop over the course of the text.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917"/>
                                      <w:gridCol w:w="7011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CCSS.ELA-Literacy.RH.9-10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Analyze in detail a series of events described in a text; determine whether earlier events caused later ones or simply preceded them.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916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916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30"/>
                                <w:gridCol w:w="8730"/>
                                <w:gridCol w:w="130"/>
                                <w:gridCol w:w="45"/>
                              </w:tblGrid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Integration of Knowledge and Ideas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159"/>
                                      <w:gridCol w:w="6769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CCSS.ELA-Literacy.RH.9-10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Compare and contrast treatments of the same topic in several primary and secondary sources.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916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6"/>
                                <w:gridCol w:w="81"/>
                              </w:tblGrid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</w:tbl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916EF" w:rsidRDefault="003916EF" w:rsidP="003916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6EF" w:rsidRDefault="003916EF" w:rsidP="00391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16E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"/>
                          <w:gridCol w:w="3536"/>
                          <w:gridCol w:w="5493"/>
                          <w:gridCol w:w="91"/>
                          <w:gridCol w:w="45"/>
                        </w:tblGrid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CCSS.ELA-Literacy.WHST.9-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/>
                          </w:tc>
                        </w:tr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Writing Standards for Literacy in History/Social Studies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6EF" w:rsidRDefault="003916EF" w:rsidP="003916EF"/>
                          </w:tc>
                        </w:tr>
                        <w:tr w:rsidR="003916E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3916EF" w:rsidRDefault="003916EF" w:rsidP="00391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16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"/>
                                <w:gridCol w:w="120"/>
                                <w:gridCol w:w="8760"/>
                                <w:gridCol w:w="120"/>
                                <w:gridCol w:w="45"/>
                              </w:tblGrid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Research to Build and Present Knowledge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916EF" w:rsidRDefault="003916EF" w:rsidP="003916EF"/>
                                </w:tc>
                              </w:tr>
                              <w:tr w:rsidR="003916EF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3916EF" w:rsidRDefault="003916EF" w:rsidP="003916E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795"/>
                                      <w:gridCol w:w="7133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CCSS.ELA-Literacy.WHST.9-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776"/>
                                      <w:gridCol w:w="7152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CCSS.ELA-Literacy.WHST.9-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916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332"/>
                                      <w:gridCol w:w="6596"/>
                                      <w:gridCol w:w="81"/>
                                    </w:tblGrid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CCSS.ELA-Literacy.WHST.9-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  <w:tr w:rsidR="003916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Draw evidence from informational texts to support analysis, reflection, and research.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916EF" w:rsidRDefault="003916EF" w:rsidP="003916EF"/>
                                      </w:tc>
                                    </w:tr>
                                  </w:tbl>
                                  <w:p w:rsidR="003916EF" w:rsidRDefault="003916EF" w:rsidP="003916E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16EF" w:rsidRDefault="003916EF" w:rsidP="003916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916EF" w:rsidRDefault="003916EF" w:rsidP="003916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16EF" w:rsidRDefault="003916EF" w:rsidP="003916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16EF" w:rsidRPr="003916EF" w:rsidRDefault="003916EF">
            <w:pPr>
              <w:rPr>
                <w:b/>
                <w:sz w:val="28"/>
                <w:szCs w:val="28"/>
              </w:rPr>
            </w:pPr>
          </w:p>
        </w:tc>
      </w:tr>
      <w:tr w:rsidR="00EC53E2" w:rsidTr="00EC53E2">
        <w:trPr>
          <w:tblCellSpacing w:w="15" w:type="dxa"/>
        </w:trPr>
        <w:tc>
          <w:tcPr>
            <w:tcW w:w="8999" w:type="dxa"/>
            <w:vAlign w:val="center"/>
            <w:hideMark/>
          </w:tcPr>
          <w:p w:rsidR="00611330" w:rsidRPr="00611330" w:rsidRDefault="00611330" w:rsidP="00611330">
            <w:pPr>
              <w:rPr>
                <w:sz w:val="20"/>
                <w:szCs w:val="20"/>
                <w:lang w:val="e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9"/>
            </w:tblGrid>
            <w:tr w:rsidR="00611330" w:rsidRPr="00611330" w:rsidTr="00611330">
              <w:trPr>
                <w:tblCellSpacing w:w="15" w:type="dxa"/>
              </w:trPr>
              <w:tc>
                <w:tcPr>
                  <w:tcW w:w="0" w:type="auto"/>
                  <w:shd w:val="clear" w:color="auto" w:fill="CBCBB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2841"/>
                    <w:gridCol w:w="2826"/>
                    <w:gridCol w:w="2833"/>
                  </w:tblGrid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  <w:r w:rsidRPr="00611330">
                          <w:rPr>
                            <w:sz w:val="20"/>
                            <w:szCs w:val="20"/>
                          </w:rPr>
                          <w:t>Language Arts</w:t>
                        </w:r>
                      </w:p>
                    </w:tc>
                  </w:tr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4730"/>
                          <w:gridCol w:w="3740"/>
                          <w:gridCol w:w="130"/>
                          <w:gridCol w:w="45"/>
                        </w:tblGrid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CCSS.ELA-Literacy.W.8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Writing Standards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26"/>
                                <w:gridCol w:w="8261"/>
                                <w:gridCol w:w="126"/>
                                <w:gridCol w:w="45"/>
                              </w:tblGrid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Research to Build and Present Knowledge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512"/>
                                      <w:gridCol w:w="6935"/>
                                      <w:gridCol w:w="81"/>
                                    </w:tblGrid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CCSS.ELA-Literacy.W.8.7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Conduct short research projects to answer a question (including a self-generated question), drawing on several sources and generating additional related, focused questions that allow for multiple avenues of exploration.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450"/>
                                      <w:gridCol w:w="6997"/>
                                      <w:gridCol w:w="81"/>
                                    </w:tblGrid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CCSS.ELA-Literacy.W.8.8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"/>
                                <w:gridCol w:w="274"/>
                                <w:gridCol w:w="7816"/>
                                <w:gridCol w:w="274"/>
                                <w:gridCol w:w="45"/>
                              </w:tblGrid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Range of Writing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627"/>
                                      <w:gridCol w:w="6820"/>
                                      <w:gridCol w:w="81"/>
                                    </w:tblGrid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CCSS.ELA-Literacy.W.8.10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Write routinely over extended time frames (time for research, reflection, and revision) and shorter time frames (a single sitting or a day or two) for a range of discipline-specific tasks, purposes, and audiences.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1330" w:rsidRPr="0061133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3684"/>
                          <w:gridCol w:w="4832"/>
                          <w:gridCol w:w="106"/>
                          <w:gridCol w:w="45"/>
                        </w:tblGrid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CCSS.ELA-Literacy.SL.8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30">
                                <w:rPr>
                                  <w:sz w:val="20"/>
                                  <w:szCs w:val="20"/>
                                </w:rPr>
                                <w:t>Speaking and Listening Standards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1330" w:rsidRPr="006113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38"/>
                                <w:gridCol w:w="8225"/>
                                <w:gridCol w:w="138"/>
                                <w:gridCol w:w="45"/>
                              </w:tblGrid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11330">
                                      <w:rPr>
                                        <w:sz w:val="20"/>
                                        <w:szCs w:val="20"/>
                                      </w:rPr>
                                      <w:t>Comprehension and Collaboration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1330" w:rsidRPr="0061133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538"/>
                                      <w:gridCol w:w="6909"/>
                                      <w:gridCol w:w="81"/>
                                    </w:tblGrid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CCSS.ELA-Literacy.SL.8.2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1330" w:rsidRPr="0061133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1133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Analyze the purpose of information presented in diverse media and formats (e.g., visually, quantitatively, orally) and evaluate the motives (e.g., social, commercial, political) behind its presentation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11330" w:rsidRPr="00611330" w:rsidRDefault="00611330" w:rsidP="00611330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1330" w:rsidRPr="00611330" w:rsidRDefault="00611330" w:rsidP="0061133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1330" w:rsidRPr="00611330" w:rsidRDefault="00611330" w:rsidP="00611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1330" w:rsidRPr="00611330" w:rsidRDefault="00611330" w:rsidP="006113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1330" w:rsidRPr="00611330" w:rsidRDefault="00611330" w:rsidP="006113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16EF" w:rsidRDefault="003916EF">
            <w:pPr>
              <w:rPr>
                <w:sz w:val="20"/>
                <w:szCs w:val="20"/>
              </w:rPr>
            </w:pPr>
          </w:p>
          <w:p w:rsidR="00EC53E2" w:rsidRPr="00EC53E2" w:rsidRDefault="0044575D" w:rsidP="00EC53E2">
            <w:pPr>
              <w:rPr>
                <w:b/>
                <w:sz w:val="28"/>
                <w:szCs w:val="28"/>
              </w:rPr>
            </w:pPr>
            <w:r w:rsidRPr="0044575D">
              <w:rPr>
                <w:sz w:val="28"/>
                <w:szCs w:val="28"/>
              </w:rPr>
              <w:t>6-</w:t>
            </w:r>
            <w:r w:rsidR="00EC53E2" w:rsidRPr="00EC53E2">
              <w:rPr>
                <w:b/>
                <w:sz w:val="28"/>
                <w:szCs w:val="28"/>
              </w:rPr>
              <w:t>8</w:t>
            </w:r>
            <w:r w:rsidR="00EC53E2" w:rsidRPr="00EC53E2">
              <w:rPr>
                <w:b/>
                <w:sz w:val="28"/>
                <w:szCs w:val="28"/>
                <w:vertAlign w:val="superscript"/>
              </w:rPr>
              <w:t>th</w:t>
            </w:r>
            <w:r w:rsidR="00EC53E2" w:rsidRPr="00EC53E2">
              <w:rPr>
                <w:b/>
                <w:sz w:val="28"/>
                <w:szCs w:val="28"/>
              </w:rPr>
              <w:t xml:space="preserve"> </w:t>
            </w:r>
            <w:r w:rsidR="00EC53E2">
              <w:rPr>
                <w:b/>
                <w:sz w:val="28"/>
                <w:szCs w:val="28"/>
              </w:rPr>
              <w:t>grade</w:t>
            </w:r>
            <w:r w:rsidR="00BF2C66">
              <w:rPr>
                <w:b/>
                <w:sz w:val="28"/>
                <w:szCs w:val="28"/>
              </w:rPr>
              <w:t xml:space="preserve"> History/Social Studies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9"/>
            </w:tblGrid>
            <w:tr w:rsidR="00EC53E2" w:rsidTr="00EC53E2">
              <w:trPr>
                <w:tblCellSpacing w:w="15" w:type="dxa"/>
              </w:trPr>
              <w:tc>
                <w:tcPr>
                  <w:tcW w:w="0" w:type="auto"/>
                  <w:shd w:val="clear" w:color="auto" w:fill="CBCBB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2851"/>
                    <w:gridCol w:w="2817"/>
                    <w:gridCol w:w="2816"/>
                  </w:tblGrid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lang w:val="en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Social Studies</w:t>
                        </w:r>
                      </w:p>
                    </w:tc>
                  </w:tr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C53E2" w:rsidRDefault="00EC53E2" w:rsidP="00EC53E2"/>
                    </w:tc>
                  </w:tr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"/>
                          <w:gridCol w:w="2996"/>
                          <w:gridCol w:w="5561"/>
                          <w:gridCol w:w="86"/>
                          <w:gridCol w:w="45"/>
                        </w:tblGrid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CCSS.ELA-Literacy.RH.6-8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/>
                          </w:tc>
                        </w:tr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Reading Standards for Literacy in History/Social Studies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/>
                          </w:tc>
                        </w:tr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53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  <w:gridCol w:w="229"/>
                                <w:gridCol w:w="7956"/>
                                <w:gridCol w:w="226"/>
                                <w:gridCol w:w="45"/>
                              </w:tblGrid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Key Ideas and Details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162"/>
                                      <w:gridCol w:w="6285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CCSS.ELA-Literacy.RH.6-8.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Cite specific textual evidence to support analysis of primary and secondary sources.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741"/>
                                      <w:gridCol w:w="6706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CCSS.ELA-Literacy.RH.6-8.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Determine the central ideas or information of a primary or secondary source; provide an accurate summary of the source distinct from prior knowledge or opinions.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148"/>
                                      <w:gridCol w:w="6299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CCSS.ELA-Literacy.RH.6-8.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BF2C66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Identify key steps in a text's description of a process related to history/social studies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53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6"/>
                                <w:gridCol w:w="81"/>
                              </w:tblGrid>
                              <w:tr w:rsidR="00BF2C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/>
                                </w:tc>
                              </w:tr>
                              <w:tr w:rsidR="00BF2C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/>
                                </w:tc>
                              </w:tr>
                            </w:tbl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53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"/>
                                <w:gridCol w:w="126"/>
                                <w:gridCol w:w="8260"/>
                                <w:gridCol w:w="126"/>
                                <w:gridCol w:w="45"/>
                              </w:tblGrid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Integration of Knowledge and Ideas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846"/>
                                      <w:gridCol w:w="6601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CCSS.ELA-Literacy.RH.6-8.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Integrate visual information (e.g., in charts, graphs, photographs, videos, or maps) with other information in print and digital texts.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142"/>
                                      <w:gridCol w:w="6305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CCSS.ELA-Literacy.RH.6-8.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Analyze the relationship between a primary and secondary source on the same topic.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53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6"/>
                                <w:gridCol w:w="81"/>
                              </w:tblGrid>
                              <w:tr w:rsidR="00BF2C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/>
                                </w:tc>
                              </w:tr>
                              <w:tr w:rsidR="00BF2C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F2C66" w:rsidRDefault="00BF2C66" w:rsidP="00EC53E2"/>
                                </w:tc>
                              </w:tr>
                            </w:tbl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53E2" w:rsidRDefault="00EC53E2" w:rsidP="00EC53E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3E2" w:rsidRDefault="00EC53E2" w:rsidP="00E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53E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shd w:val="clear" w:color="auto" w:fill="DFDFC9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"/>
                          <w:gridCol w:w="3353"/>
                          <w:gridCol w:w="5200"/>
                          <w:gridCol w:w="88"/>
                          <w:gridCol w:w="45"/>
                        </w:tblGrid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CCSS.ELA-Literacy.WHST.6-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r>
                                <w:t>STRAND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/>
                          </w:tc>
                        </w:tr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Writing Standards for Literacy in History/Social Studies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53E2" w:rsidRDefault="00EC53E2" w:rsidP="00EC53E2"/>
                          </w:tc>
                        </w:tr>
                        <w:tr w:rsidR="00EC53E2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EC53E2" w:rsidRDefault="00EC53E2" w:rsidP="00E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53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DFDFC9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"/>
                                <w:gridCol w:w="118"/>
                                <w:gridCol w:w="8287"/>
                                <w:gridCol w:w="117"/>
                                <w:gridCol w:w="45"/>
                              </w:tblGrid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Research to Build and Present Knowledge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53E2" w:rsidRDefault="00EC53E2" w:rsidP="00EC53E2"/>
                                </w:tc>
                              </w:tr>
                              <w:tr w:rsidR="00EC53E2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vAlign w:val="center"/>
                                    <w:hideMark/>
                                  </w:tcPr>
                                  <w:p w:rsidR="00EC53E2" w:rsidRDefault="00EC53E2" w:rsidP="00EC53E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853"/>
                                      <w:gridCol w:w="6594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CCSS.ELA-Literacy.WHST.6-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Conduct short research projects to answer a question (including a self-generated question), drawing on several sources and generating additional related, focused questions that allow for multiple avenues of exploration.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1796"/>
                                      <w:gridCol w:w="6651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CCSS.ELA-Literacy.WHST.6-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C53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4F4D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2278"/>
                                      <w:gridCol w:w="6169"/>
                                      <w:gridCol w:w="81"/>
                                    </w:tblGrid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CCSS.ELA-Literacy.WHST.6-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r>
                                            <w:t>STANDARD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/>
                                      </w:tc>
                                    </w:tr>
                                    <w:tr w:rsidR="00EC53E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Draw evidence from informational texts to support analysis reflection, and research.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53E2" w:rsidRDefault="00EC53E2" w:rsidP="00EC53E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53E2" w:rsidRDefault="00EC53E2" w:rsidP="00EC53E2"/>
                                </w:tc>
                              </w:tr>
                            </w:tbl>
                            <w:p w:rsidR="00EC53E2" w:rsidRDefault="00EC53E2" w:rsidP="00EC53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53E2" w:rsidRDefault="00EC53E2" w:rsidP="00EC53E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53E2" w:rsidRDefault="00EC53E2" w:rsidP="00EC53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53E2" w:rsidRDefault="00EC5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16EF" w:rsidRDefault="0039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16EF" w:rsidRDefault="003916EF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3916EF" w:rsidRDefault="003916EF">
            <w:pPr>
              <w:rPr>
                <w:sz w:val="20"/>
                <w:szCs w:val="20"/>
              </w:rPr>
            </w:pPr>
          </w:p>
        </w:tc>
      </w:tr>
    </w:tbl>
    <w:p w:rsidR="003916EF" w:rsidRPr="003916EF" w:rsidRDefault="003916EF" w:rsidP="003916EF">
      <w:pPr>
        <w:rPr>
          <w:b/>
          <w:bCs/>
          <w:lang w:val="en"/>
        </w:rPr>
      </w:pPr>
    </w:p>
    <w:p w:rsidR="003916EF" w:rsidRPr="003916EF" w:rsidRDefault="003916EF" w:rsidP="003916EF">
      <w:pPr>
        <w:rPr>
          <w:b/>
          <w:bCs/>
          <w:lang w:val="en"/>
        </w:rPr>
      </w:pPr>
    </w:p>
    <w:p w:rsidR="003916EF" w:rsidRPr="003916EF" w:rsidRDefault="003916EF" w:rsidP="003916EF">
      <w:pPr>
        <w:rPr>
          <w:lang w:val="en"/>
        </w:rPr>
      </w:pPr>
      <w:r w:rsidRPr="003916EF">
        <w:rPr>
          <w:b/>
          <w:bCs/>
          <w:lang w:val="en"/>
        </w:rPr>
        <w:t xml:space="preserve"> National History and Social Studies Standards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81"/>
      </w:tblGrid>
      <w:tr w:rsidR="003916EF" w:rsidRPr="003916EF" w:rsidTr="00B01B59">
        <w:trPr>
          <w:tblCellSpacing w:w="15" w:type="dxa"/>
        </w:trPr>
        <w:tc>
          <w:tcPr>
            <w:tcW w:w="0" w:type="auto"/>
            <w:vAlign w:val="center"/>
          </w:tcPr>
          <w:p w:rsidR="003916EF" w:rsidRPr="003916EF" w:rsidRDefault="00C21CC3" w:rsidP="003916EF">
            <w:pPr>
              <w:rPr>
                <w:b/>
              </w:rPr>
            </w:pPr>
            <w:hyperlink r:id="rId5" w:history="1">
              <w:r w:rsidR="003916EF" w:rsidRPr="003916EF">
                <w:rPr>
                  <w:rStyle w:val="Hyperlink"/>
                  <w:b/>
                  <w:lang w:val="en"/>
                </w:rPr>
                <w:t>UCLA National Center for History in the Schools</w:t>
              </w:r>
            </w:hyperlink>
            <w:r w:rsidR="003916EF" w:rsidRPr="003916EF">
              <w:rPr>
                <w:b/>
                <w:lang w:val="en"/>
              </w:rPr>
              <w:t xml:space="preserve"> </w:t>
            </w:r>
            <w:r w:rsidR="003916EF" w:rsidRPr="003916EF">
              <w:rPr>
                <w:lang w:val="en"/>
              </w:rPr>
              <w:t>National History Standards</w:t>
            </w:r>
          </w:p>
        </w:tc>
        <w:tc>
          <w:tcPr>
            <w:tcW w:w="0" w:type="auto"/>
            <w:vAlign w:val="center"/>
          </w:tcPr>
          <w:p w:rsidR="003916EF" w:rsidRPr="003916EF" w:rsidRDefault="003916EF" w:rsidP="003916EF">
            <w:pPr>
              <w:rPr>
                <w:b/>
              </w:rPr>
            </w:pPr>
          </w:p>
        </w:tc>
      </w:tr>
    </w:tbl>
    <w:p w:rsidR="003916EF" w:rsidRPr="003916EF" w:rsidRDefault="00C21CC3" w:rsidP="003916EF">
      <w:hyperlink r:id="rId6" w:tooltip="US Era 4" w:history="1">
        <w:r w:rsidR="003916EF" w:rsidRPr="003916EF">
          <w:rPr>
            <w:rStyle w:val="Hyperlink"/>
            <w:b/>
          </w:rPr>
          <w:t>Era 4</w:t>
        </w:r>
        <w:r w:rsidR="003916EF" w:rsidRPr="003916EF">
          <w:rPr>
            <w:rStyle w:val="Hyperlink"/>
            <w:b/>
          </w:rPr>
          <w:br/>
          <w:t>Expansion and Reform (1801-1861)</w:t>
        </w:r>
      </w:hyperlink>
      <w:r w:rsidR="003916EF" w:rsidRPr="003916EF">
        <w:rPr>
          <w:b/>
        </w:rPr>
        <w:br/>
      </w:r>
      <w:r w:rsidR="003916EF" w:rsidRPr="003916EF">
        <w:rPr>
          <w:b/>
          <w:bCs/>
        </w:rPr>
        <w:br/>
      </w:r>
      <w:hyperlink r:id="rId7" w:anchor="section-1" w:history="1">
        <w:r w:rsidR="003916EF" w:rsidRPr="003916EF">
          <w:rPr>
            <w:rStyle w:val="Hyperlink"/>
          </w:rPr>
          <w:t>Standard 1</w:t>
        </w:r>
      </w:hyperlink>
      <w:r w:rsidR="003916EF" w:rsidRPr="003916EF">
        <w:t>: United States territorial expansion between 1801 and 1861, and how it affected relations with external powers and Native Americans</w:t>
      </w:r>
      <w:r w:rsidR="003916EF" w:rsidRPr="003916EF">
        <w:br/>
      </w:r>
      <w:r w:rsidR="003916EF" w:rsidRPr="003916EF">
        <w:rPr>
          <w:bCs/>
          <w:u w:val="single"/>
        </w:rPr>
        <w:t xml:space="preserve">Standard 1B: </w:t>
      </w:r>
      <w:r w:rsidR="003916EF" w:rsidRPr="003916EF">
        <w:t>The student understands federal and state Indian policy and the strategies for survival forged by Native Americans.</w:t>
      </w:r>
    </w:p>
    <w:p w:rsidR="003916EF" w:rsidRPr="003916EF" w:rsidRDefault="00C21CC3" w:rsidP="003916EF">
      <w:hyperlink r:id="rId8" w:history="1">
        <w:r w:rsidR="003916EF" w:rsidRPr="003916EF">
          <w:rPr>
            <w:rStyle w:val="Hyperlink"/>
            <w:b/>
          </w:rPr>
          <w:t>Era 6</w:t>
        </w:r>
        <w:r w:rsidR="003916EF" w:rsidRPr="003916EF">
          <w:rPr>
            <w:rStyle w:val="Hyperlink"/>
            <w:b/>
          </w:rPr>
          <w:br/>
          <w:t>The Development of the Industrial United States (1870-1900)</w:t>
        </w:r>
      </w:hyperlink>
      <w:r w:rsidR="003916EF" w:rsidRPr="003916EF">
        <w:br/>
      </w:r>
      <w:r w:rsidR="003916EF" w:rsidRPr="003916EF">
        <w:br/>
      </w:r>
      <w:hyperlink r:id="rId9" w:anchor="section-4" w:history="1">
        <w:r w:rsidR="003916EF" w:rsidRPr="003916EF">
          <w:rPr>
            <w:rStyle w:val="Hyperlink"/>
          </w:rPr>
          <w:t>Standard 4</w:t>
        </w:r>
      </w:hyperlink>
      <w:r w:rsidR="003916EF" w:rsidRPr="003916EF">
        <w:t>: Federal Indian policy and United States foreign policy after the Civil War</w:t>
      </w:r>
      <w:r w:rsidR="003916EF" w:rsidRPr="003916EF">
        <w:rPr>
          <w:lang w:val="en"/>
        </w:rPr>
        <w:br/>
        <w:t>Standard 4A: The student understands various perspectives on federal Indian policy, westward expansion, and the resulting struggles.</w:t>
      </w:r>
    </w:p>
    <w:p w:rsidR="003916EF" w:rsidRPr="003916EF" w:rsidRDefault="003916EF" w:rsidP="003916EF">
      <w:pPr>
        <w:rPr>
          <w:u w:val="single"/>
          <w:lang w:val="en"/>
        </w:rPr>
      </w:pPr>
      <w:r w:rsidRPr="003916EF">
        <w:rPr>
          <w:b/>
          <w:u w:val="single"/>
        </w:rPr>
        <w:t>Era 10 </w:t>
      </w:r>
      <w:r w:rsidRPr="003916EF">
        <w:rPr>
          <w:b/>
          <w:u w:val="single"/>
        </w:rPr>
        <w:br/>
        <w:t>Contemporary United States (1968 to the present)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3916EF" w:rsidRPr="003916EF" w:rsidTr="00B01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6EF" w:rsidRPr="003916EF" w:rsidRDefault="003916EF" w:rsidP="003916EF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3916EF" w:rsidRPr="003916EF" w:rsidRDefault="003916EF" w:rsidP="003916EF">
            <w:r w:rsidRPr="003916EF">
              <w:rPr>
                <w:b/>
                <w:bCs/>
              </w:rPr>
              <w:t>Standard 2D</w:t>
            </w:r>
            <w:r w:rsidRPr="003916EF">
              <w:t xml:space="preserve"> The student understands contemporary American culture.</w:t>
            </w:r>
            <w:r w:rsidRPr="003916EF">
              <w:br/>
            </w:r>
            <w:r w:rsidRPr="003916EF">
              <w:rPr>
                <w:b/>
                <w:bCs/>
              </w:rPr>
              <w:t>Standard 2E</w:t>
            </w:r>
            <w:r w:rsidRPr="003916EF">
              <w:t xml:space="preserve"> The student understands how a democratic polity debates social issues and mediates between individual or group rights and the common good</w:t>
            </w:r>
          </w:p>
        </w:tc>
      </w:tr>
    </w:tbl>
    <w:p w:rsidR="003916EF" w:rsidRPr="003916EF" w:rsidRDefault="003916EF" w:rsidP="003916EF">
      <w:pPr>
        <w:rPr>
          <w:lang w:val="en"/>
        </w:rPr>
      </w:pPr>
    </w:p>
    <w:p w:rsidR="003916EF" w:rsidRPr="003916EF" w:rsidRDefault="003916EF" w:rsidP="003916EF">
      <w:pPr>
        <w:rPr>
          <w:lang w:val="en"/>
        </w:rPr>
      </w:pPr>
      <w:r w:rsidRPr="003916EF">
        <w:rPr>
          <w:lang w:val="en"/>
        </w:rPr>
        <w:t xml:space="preserve">Thematic Strands from the </w:t>
      </w:r>
      <w:hyperlink r:id="rId10" w:history="1">
        <w:r w:rsidRPr="003916EF">
          <w:rPr>
            <w:rStyle w:val="Hyperlink"/>
            <w:b/>
            <w:lang w:val="en"/>
          </w:rPr>
          <w:t>National Council for the Social Studies'</w:t>
        </w:r>
      </w:hyperlink>
      <w:r w:rsidRPr="003916EF">
        <w:rPr>
          <w:b/>
          <w:lang w:val="en"/>
        </w:rPr>
        <w:t xml:space="preserve"> </w:t>
      </w:r>
      <w:r w:rsidRPr="003916EF">
        <w:rPr>
          <w:lang w:val="en"/>
        </w:rPr>
        <w:t>National Standards:</w:t>
      </w:r>
    </w:p>
    <w:p w:rsidR="003916EF" w:rsidRPr="003916EF" w:rsidRDefault="003916EF" w:rsidP="003916EF">
      <w:pPr>
        <w:rPr>
          <w:lang w:val="en"/>
        </w:rPr>
      </w:pPr>
      <w:r w:rsidRPr="003916EF">
        <w:rPr>
          <w:lang w:val="en"/>
        </w:rPr>
        <w:t>• Theme I: Culture</w:t>
      </w:r>
      <w:r w:rsidRPr="003916EF">
        <w:rPr>
          <w:lang w:val="en"/>
        </w:rPr>
        <w:br/>
        <w:t>• Theme II: Time, Continuity, and Change</w:t>
      </w:r>
      <w:r w:rsidRPr="003916EF">
        <w:rPr>
          <w:lang w:val="en"/>
        </w:rPr>
        <w:br/>
        <w:t>• Theme III: People, Places, and Environments</w:t>
      </w:r>
      <w:r w:rsidRPr="003916EF">
        <w:rPr>
          <w:lang w:val="en"/>
        </w:rPr>
        <w:br/>
        <w:t>• Theme IV: Individual Development and Identity</w:t>
      </w:r>
      <w:r w:rsidRPr="003916EF">
        <w:rPr>
          <w:lang w:val="en"/>
        </w:rPr>
        <w:br/>
        <w:t>• Theme V: Individuals, Groups, and Institutions</w:t>
      </w:r>
      <w:r w:rsidRPr="003916EF">
        <w:rPr>
          <w:lang w:val="en"/>
        </w:rPr>
        <w:br/>
        <w:t>• Theme VI: Power, Authority, and Governance</w:t>
      </w:r>
      <w:r w:rsidRPr="003916EF">
        <w:rPr>
          <w:lang w:val="en"/>
        </w:rPr>
        <w:br/>
        <w:t>• Theme X: Civic Ideals and Practices</w:t>
      </w:r>
    </w:p>
    <w:p w:rsidR="003916EF" w:rsidRPr="003916EF" w:rsidRDefault="003916EF" w:rsidP="003916EF">
      <w:pPr>
        <w:rPr>
          <w:b/>
        </w:rPr>
      </w:pPr>
    </w:p>
    <w:p w:rsidR="00B825B9" w:rsidRDefault="00B825B9"/>
    <w:sectPr w:rsidR="00B8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EF"/>
    <w:rsid w:val="003916EF"/>
    <w:rsid w:val="0044575D"/>
    <w:rsid w:val="00611330"/>
    <w:rsid w:val="00973182"/>
    <w:rsid w:val="00B825B9"/>
    <w:rsid w:val="00BF2C66"/>
    <w:rsid w:val="00C21CC3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B8710-6DBA-4368-AC94-AC6A8F0A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6EF"/>
    <w:rPr>
      <w:color w:val="0563C1" w:themeColor="hyperlink"/>
      <w:u w:val="single"/>
    </w:rPr>
  </w:style>
  <w:style w:type="paragraph" w:customStyle="1" w:styleId="showall">
    <w:name w:val="showall"/>
    <w:basedOn w:val="Normal"/>
    <w:rsid w:val="0039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all">
    <w:name w:val="hideall"/>
    <w:basedOn w:val="Normal"/>
    <w:rsid w:val="0039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s.ucla.edu/history-standards/us-history-content-standards/united-states-era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hs.ucla.edu/history-standards/us-history-content-standards/united-states-era-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hs.ucla.edu/history-standards/us-history-content-standards/united-states-era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hs.ucla.edu/history-standards/us-history-content-standards" TargetMode="External"/><Relationship Id="rId10" Type="http://schemas.openxmlformats.org/officeDocument/2006/relationships/hyperlink" Target="http://www.socialstudies.org/standards/teacherstandards" TargetMode="External"/><Relationship Id="rId4" Type="http://schemas.openxmlformats.org/officeDocument/2006/relationships/hyperlink" Target="http://www.carlisleindian.dickinson.edu" TargetMode="External"/><Relationship Id="rId9" Type="http://schemas.openxmlformats.org/officeDocument/2006/relationships/hyperlink" Target="http://www.nchs.ucla.edu/history-standards/us-history-content-standards/united-states-era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Susan</dc:creator>
  <cp:keywords/>
  <dc:description/>
  <cp:lastModifiedBy>Paull, Joelle</cp:lastModifiedBy>
  <cp:revision>2</cp:revision>
  <dcterms:created xsi:type="dcterms:W3CDTF">2017-01-30T19:10:00Z</dcterms:created>
  <dcterms:modified xsi:type="dcterms:W3CDTF">2017-01-30T19:10:00Z</dcterms:modified>
</cp:coreProperties>
</file>